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9478BD" w:rsidRPr="00257582" w14:paraId="6D962F11" w14:textId="77777777" w:rsidTr="00786C19">
        <w:trPr>
          <w:trHeight w:val="650"/>
        </w:trPr>
        <w:tc>
          <w:tcPr>
            <w:tcW w:w="3801" w:type="dxa"/>
          </w:tcPr>
          <w:p w14:paraId="729D96BB" w14:textId="77777777" w:rsidR="009478BD" w:rsidRDefault="009478BD" w:rsidP="00786C19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2AC7D65" w14:textId="77777777" w:rsidR="009478BD" w:rsidRPr="00257582" w:rsidRDefault="009478BD" w:rsidP="00786C19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E53501A" w14:textId="77777777" w:rsidR="009478BD" w:rsidRPr="006D1BD3" w:rsidRDefault="009478BD" w:rsidP="00786C19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6D34C910" w14:textId="77777777" w:rsidR="009478BD" w:rsidRPr="00257582" w:rsidRDefault="009478BD" w:rsidP="00786C19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1D125FEE" w14:textId="77777777" w:rsidR="009478BD" w:rsidRPr="00257582" w:rsidRDefault="009478BD" w:rsidP="00786C19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64F6DD57" w14:textId="77777777" w:rsidR="009478BD" w:rsidRPr="00257582" w:rsidRDefault="009478BD" w:rsidP="00786C19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35987E8F" w14:textId="77777777" w:rsidR="009478BD" w:rsidRPr="00257582" w:rsidRDefault="009478BD" w:rsidP="009478BD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63C16A1" w14:textId="77777777" w:rsidR="009478BD" w:rsidRPr="006D1BD3" w:rsidRDefault="009478BD" w:rsidP="009478BD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 xml:space="preserve">Składając ofertę </w:t>
      </w:r>
      <w:r w:rsidRPr="00D85F61">
        <w:rPr>
          <w:rFonts w:ascii="Verdana" w:hAnsi="Verdana"/>
          <w:sz w:val="20"/>
        </w:rPr>
        <w:t>w postępowaniu</w:t>
      </w:r>
      <w:r w:rsidRPr="00257582">
        <w:rPr>
          <w:rFonts w:ascii="Verdana" w:hAnsi="Verdana"/>
          <w:sz w:val="20"/>
        </w:rPr>
        <w:t xml:space="preserve"> na</w:t>
      </w:r>
      <w:r w:rsidRPr="00257582">
        <w:rPr>
          <w:rFonts w:ascii="Verdana" w:hAnsi="Verdana"/>
          <w:b/>
          <w:sz w:val="20"/>
        </w:rPr>
        <w:t xml:space="preserve">: </w:t>
      </w:r>
      <w:r w:rsidRPr="00257582">
        <w:rPr>
          <w:rFonts w:ascii="Verdana" w:hAnsi="Verdana"/>
          <w:b/>
          <w:sz w:val="20"/>
          <w:szCs w:val="20"/>
        </w:rPr>
        <w:t>Generalny pomiar hałasu przy drogach krajowych w 202</w:t>
      </w:r>
      <w:r>
        <w:rPr>
          <w:rFonts w:ascii="Verdana" w:hAnsi="Verdana"/>
          <w:b/>
          <w:sz w:val="20"/>
          <w:szCs w:val="20"/>
        </w:rPr>
        <w:t>5</w:t>
      </w:r>
      <w:r w:rsidRPr="00257582">
        <w:rPr>
          <w:rFonts w:ascii="Verdana" w:hAnsi="Verdana"/>
          <w:b/>
          <w:sz w:val="20"/>
          <w:szCs w:val="20"/>
        </w:rPr>
        <w:t xml:space="preserve"> r. </w:t>
      </w:r>
      <w:r>
        <w:rPr>
          <w:rFonts w:ascii="Verdana" w:hAnsi="Verdana"/>
          <w:b/>
          <w:sz w:val="20"/>
          <w:szCs w:val="20"/>
        </w:rPr>
        <w:t>w województwie świętokrzyskim</w:t>
      </w:r>
      <w:r w:rsidRPr="00134593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9478BD" w:rsidRPr="00134593" w14:paraId="2D5859E7" w14:textId="77777777" w:rsidTr="00786C19">
        <w:tc>
          <w:tcPr>
            <w:tcW w:w="546" w:type="dxa"/>
            <w:shd w:val="clear" w:color="auto" w:fill="auto"/>
            <w:vAlign w:val="center"/>
          </w:tcPr>
          <w:p w14:paraId="3A3D00CB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51545193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2ACA4879" w14:textId="77777777" w:rsidR="009478BD" w:rsidRPr="00134593" w:rsidRDefault="009478BD" w:rsidP="00786C19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2D4B1C28" w14:textId="77777777" w:rsidR="009478BD" w:rsidRPr="00134593" w:rsidRDefault="009478BD" w:rsidP="00786C19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4. 4) a)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3583E7F9" w14:textId="77777777" w:rsidR="009478BD" w:rsidRPr="00134593" w:rsidRDefault="009478BD" w:rsidP="00786C19">
            <w:pPr>
              <w:snapToGrid w:val="0"/>
              <w:spacing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20671333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9478BD" w:rsidRPr="00134593" w14:paraId="6E4076DE" w14:textId="77777777" w:rsidTr="00786C19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317DCC9C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14:paraId="421F4068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43F6B76A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6AE72AFB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4168D858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9478BD" w:rsidRPr="00134593" w14:paraId="0CD9159E" w14:textId="77777777" w:rsidTr="00786C19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3A1D06C1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14:paraId="0698E75E" w14:textId="77777777" w:rsidR="009478BD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32F0BF0A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8DDBDD2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4DC7FD4D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0C4D4EEA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9478BD" w:rsidRPr="00134593" w14:paraId="24B29FEE" w14:textId="77777777" w:rsidTr="00786C19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7F1F011F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14:paraId="637B0157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00EF42D9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75E422F2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4C1D8CE2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9478BD" w:rsidRPr="00134593" w14:paraId="20371D97" w14:textId="77777777" w:rsidTr="00786C19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73AE4187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14:paraId="7F14D099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C9387D3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22CE8870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685501E8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9478BD" w:rsidRPr="00134593" w14:paraId="54EB5586" w14:textId="77777777" w:rsidTr="00786C19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7D76EA71" w14:textId="77777777" w:rsidR="009478BD" w:rsidRPr="00134593" w:rsidRDefault="009478BD" w:rsidP="00786C19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….</w:t>
            </w:r>
          </w:p>
        </w:tc>
        <w:tc>
          <w:tcPr>
            <w:tcW w:w="2749" w:type="dxa"/>
            <w:shd w:val="clear" w:color="auto" w:fill="auto"/>
          </w:tcPr>
          <w:p w14:paraId="560CE0EB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471D788E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50A6A99D" w14:textId="77777777" w:rsidR="009478BD" w:rsidRPr="00134593" w:rsidRDefault="009478BD" w:rsidP="00786C19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24C5D78F" w14:textId="77777777" w:rsidR="009478BD" w:rsidRPr="00134593" w:rsidRDefault="009478BD" w:rsidP="00786C19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633CE7F2" w14:textId="77777777" w:rsidR="009478BD" w:rsidRPr="00134593" w:rsidRDefault="009478BD" w:rsidP="009478BD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329B08D4" w14:textId="77777777" w:rsidR="009478BD" w:rsidRPr="00134593" w:rsidRDefault="009478BD" w:rsidP="009478BD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00AE85A9" w14:textId="77777777" w:rsidR="009478BD" w:rsidRPr="00134593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424A534D" w14:textId="77777777" w:rsidR="009478BD" w:rsidRPr="00DB695F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9478BD" w:rsidRPr="00D85F61" w14:paraId="6587102F" w14:textId="77777777" w:rsidTr="00786C19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7F93" w14:textId="77777777" w:rsidR="009478BD" w:rsidRPr="00D85F61" w:rsidRDefault="009478BD" w:rsidP="00786C19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8ACFE18" w14:textId="77777777" w:rsidR="009478BD" w:rsidRPr="00D85F61" w:rsidRDefault="009478BD" w:rsidP="00786C19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F9CDACD" w14:textId="77777777" w:rsidR="009478BD" w:rsidRPr="00D85F61" w:rsidRDefault="009478BD" w:rsidP="00786C19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F82BC85" w14:textId="77777777" w:rsidR="009478BD" w:rsidRPr="00D85F61" w:rsidRDefault="009478BD" w:rsidP="00786C19">
            <w:pPr>
              <w:jc w:val="center"/>
              <w:rPr>
                <w:rFonts w:ascii="Verdana" w:hAnsi="Verdana"/>
                <w:b/>
                <w:iCs/>
              </w:rPr>
            </w:pPr>
            <w:r w:rsidRPr="00D85F61"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0984BB10" w14:textId="77777777" w:rsidR="009478BD" w:rsidRPr="00DB695F" w:rsidRDefault="009478BD" w:rsidP="009478BD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w</w:t>
      </w:r>
      <w:r w:rsidRPr="00257582">
        <w:rPr>
          <w:rFonts w:ascii="Verdana" w:hAnsi="Verdana"/>
          <w:b/>
          <w:sz w:val="20"/>
        </w:rPr>
        <w:t xml:space="preserve">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świętokrzyskim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osoby:</w:t>
      </w:r>
    </w:p>
    <w:p w14:paraId="4408FC13" w14:textId="77777777" w:rsidR="009478BD" w:rsidRDefault="009478BD" w:rsidP="009478BD">
      <w:pPr>
        <w:pStyle w:val="Akapitzlist"/>
        <w:numPr>
          <w:ilvl w:val="3"/>
          <w:numId w:val="1"/>
        </w:numPr>
        <w:suppressAutoHyphens/>
        <w:spacing w:after="0" w:line="240" w:lineRule="auto"/>
        <w:ind w:left="709" w:hanging="709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9478BD" w:rsidRPr="008C4002" w14:paraId="4EFE5FC3" w14:textId="77777777" w:rsidTr="00786C19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BB45A3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6B44CC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23FE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E0B7F7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9478BD" w:rsidRPr="004246A0" w14:paraId="2EE0A89E" w14:textId="77777777" w:rsidTr="00786C19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C9E4D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19702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4B19EB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7B2E1F50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44330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0E425D7C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17BE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9478BD" w:rsidRPr="004246A0" w14:paraId="18785839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19202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B440C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AE5ACD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272A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550B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5BDD3249" w14:textId="77777777" w:rsidR="009478BD" w:rsidRPr="00F465A8" w:rsidRDefault="009478BD" w:rsidP="009478BD">
      <w:pPr>
        <w:numPr>
          <w:ilvl w:val="3"/>
          <w:numId w:val="1"/>
        </w:numPr>
        <w:suppressAutoHyphens/>
        <w:spacing w:after="0" w:line="240" w:lineRule="auto"/>
        <w:ind w:left="709"/>
        <w:rPr>
          <w:rFonts w:ascii="Verdana" w:hAnsi="Verdana" w:cs="Verdana"/>
          <w:b/>
          <w:sz w:val="20"/>
          <w:szCs w:val="20"/>
        </w:rPr>
      </w:pPr>
      <w:r w:rsidRPr="00F465A8"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9478BD" w:rsidRPr="00844116" w14:paraId="7AA77ACD" w14:textId="77777777" w:rsidTr="00786C19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DF0178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484876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10B7FA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B4E2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1E0B61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9478BD" w:rsidRPr="00844116" w14:paraId="42E5BAC6" w14:textId="77777777" w:rsidTr="00786C19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F0057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B270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672A9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9C6E3" w14:textId="77777777" w:rsidR="009478BD" w:rsidRPr="00DB695F" w:rsidRDefault="009478BD" w:rsidP="00786C19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DB695F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71AFD84A" w14:textId="77777777" w:rsidR="009478BD" w:rsidRPr="00844116" w:rsidRDefault="009478BD" w:rsidP="00786C19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 w:rsidRPr="00844116"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 w:rsidRPr="00844116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98952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9478BD" w:rsidRPr="00844116" w14:paraId="1CA67429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B0950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10234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E4AF4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36C1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41DD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9478BD" w:rsidRPr="00844116" w14:paraId="3F375469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2F733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2431C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54C02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1C377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84CC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9478BD" w:rsidRPr="00844116" w14:paraId="48F43F30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E12DD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169681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8B41F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2DA42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FD60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9478BD" w:rsidRPr="00844116" w14:paraId="0DF19BC9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9032E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E763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8751E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C38E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1F9C" w14:textId="77777777" w:rsidR="009478BD" w:rsidRPr="00844116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08F22818" w14:textId="77777777" w:rsidR="009478BD" w:rsidRPr="00E0249F" w:rsidRDefault="009478BD" w:rsidP="009478BD">
      <w:pPr>
        <w:rPr>
          <w:rFonts w:ascii="Verdana" w:hAnsi="Verdana" w:cs="Verdana"/>
          <w:sz w:val="20"/>
          <w:szCs w:val="20"/>
          <w:lang w:val="x-none"/>
        </w:rPr>
      </w:pPr>
    </w:p>
    <w:p w14:paraId="4CF8CB6D" w14:textId="77777777" w:rsidR="009478BD" w:rsidRPr="00E0249F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FA102F7" w14:textId="77777777" w:rsidR="009478BD" w:rsidRPr="00E0249F" w:rsidRDefault="009478BD" w:rsidP="009478BD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9478BD" w:rsidRPr="00D85F61" w14:paraId="320C4ECD" w14:textId="77777777" w:rsidTr="00786C19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ACEC" w14:textId="77777777" w:rsidR="009478BD" w:rsidRPr="00D85F61" w:rsidRDefault="009478BD" w:rsidP="00786C19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7825C8DA" w14:textId="77777777" w:rsidR="009478BD" w:rsidRPr="00D85F61" w:rsidRDefault="009478BD" w:rsidP="00786C19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C973B58" w14:textId="77777777" w:rsidR="009478BD" w:rsidRPr="00D85F61" w:rsidRDefault="009478BD" w:rsidP="00786C19">
            <w:pPr>
              <w:pStyle w:val="Zwykytekst"/>
              <w:tabs>
                <w:tab w:val="left" w:leader="dot" w:pos="9072"/>
              </w:tabs>
              <w:suppressAutoHyphens/>
              <w:spacing w:before="120"/>
              <w:ind w:right="396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CC8B64" w14:textId="77777777" w:rsidR="009478BD" w:rsidRPr="00E96AC6" w:rsidRDefault="009478BD" w:rsidP="00786C19">
            <w:pPr>
              <w:ind w:right="396"/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</w:t>
            </w:r>
            <w:r>
              <w:rPr>
                <w:rFonts w:ascii="Verdana" w:hAnsi="Verdana"/>
                <w:b/>
                <w:iCs/>
              </w:rPr>
              <w:t>sprzętu</w:t>
            </w:r>
          </w:p>
        </w:tc>
      </w:tr>
    </w:tbl>
    <w:p w14:paraId="1D37CF4A" w14:textId="77777777" w:rsidR="009478BD" w:rsidRDefault="009478BD" w:rsidP="009478BD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011801EF" w14:textId="77777777" w:rsidR="009478BD" w:rsidRPr="009C4B7A" w:rsidRDefault="009478BD" w:rsidP="009478BD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 xml:space="preserve">Składając </w:t>
      </w:r>
      <w:r w:rsidRPr="00641015">
        <w:rPr>
          <w:rFonts w:ascii="Verdana" w:hAnsi="Verdana"/>
          <w:sz w:val="20"/>
        </w:rPr>
        <w:t>ofertę w postępowaniu na</w:t>
      </w:r>
      <w:r w:rsidRPr="00641015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świętokrzyskim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641015">
        <w:rPr>
          <w:rFonts w:ascii="Verdana" w:eastAsia="Calibri" w:hAnsi="Verdana" w:cs="Calibri"/>
          <w:sz w:val="20"/>
        </w:rPr>
        <w:t>oświadczamy, że zamówienie będą wykonywał przy użyciu następującego sprzętu:</w:t>
      </w:r>
    </w:p>
    <w:p w14:paraId="110EDC35" w14:textId="77777777" w:rsidR="009478BD" w:rsidRPr="009C4B7A" w:rsidRDefault="009478BD" w:rsidP="009478BD">
      <w:pPr>
        <w:rPr>
          <w:rFonts w:ascii="Verdana" w:hAnsi="Verdana"/>
          <w:b/>
          <w:sz w:val="20"/>
          <w:szCs w:val="20"/>
        </w:rPr>
      </w:pPr>
    </w:p>
    <w:p w14:paraId="0222A172" w14:textId="77777777" w:rsidR="009478BD" w:rsidRDefault="009478BD" w:rsidP="009478BD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7311CC">
        <w:rPr>
          <w:rFonts w:ascii="Verdana" w:hAnsi="Verdana"/>
          <w:b/>
          <w:sz w:val="18"/>
          <w:szCs w:val="18"/>
        </w:rPr>
        <w:t xml:space="preserve">ZESTAWY POMIAROWE SŁUŻĄCE DO POMIARU NATĘŻENIA HAŁASU </w:t>
      </w:r>
      <w:r>
        <w:rPr>
          <w:rFonts w:ascii="Verdana" w:hAnsi="Verdana"/>
          <w:b/>
          <w:sz w:val="20"/>
          <w:szCs w:val="20"/>
        </w:rPr>
        <w:t xml:space="preserve"> 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9478BD" w14:paraId="3B66B878" w14:textId="77777777" w:rsidTr="00786C19">
        <w:trPr>
          <w:trHeight w:val="338"/>
        </w:trPr>
        <w:tc>
          <w:tcPr>
            <w:tcW w:w="13637" w:type="dxa"/>
            <w:gridSpan w:val="3"/>
            <w:vAlign w:val="center"/>
          </w:tcPr>
          <w:p w14:paraId="05983645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9478BD" w14:paraId="0246BA96" w14:textId="77777777" w:rsidTr="00786C19">
        <w:trPr>
          <w:trHeight w:val="1193"/>
        </w:trPr>
        <w:tc>
          <w:tcPr>
            <w:tcW w:w="488" w:type="dxa"/>
            <w:vAlign w:val="center"/>
          </w:tcPr>
          <w:p w14:paraId="6EBF99AD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47778319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4EED3CA9" w14:textId="77777777" w:rsidR="009478BD" w:rsidRPr="00B37D97" w:rsidRDefault="009478BD" w:rsidP="00786C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2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zestawy pomiarowe służące do pomiaru hałasu spełniające wymagania określone w Rozporządzeniu Ministra Środowiska </w:t>
            </w:r>
            <w:r w:rsidRPr="00B37D97">
              <w:rPr>
                <w:rFonts w:ascii="Verdana" w:hAnsi="Verdana"/>
                <w:i/>
                <w:color w:val="000000"/>
                <w:sz w:val="16"/>
                <w:szCs w:val="16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>
              <w:rPr>
                <w:rFonts w:ascii="Verdana" w:hAnsi="Verdana"/>
                <w:color w:val="000000"/>
              </w:rPr>
              <w:t xml:space="preserve"> 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>oraz określone w pkt III Opis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Przedmiotu Zamówienia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7E3CEC6B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9478BD" w14:paraId="5011B8FF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6E70CDC1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789246F8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1EB9918E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  <w:tr w:rsidR="009478BD" w14:paraId="7D5B1526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52F2E242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9889" w:type="dxa"/>
            <w:vAlign w:val="center"/>
          </w:tcPr>
          <w:p w14:paraId="4ADECCBA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6060D1BC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</w:tbl>
    <w:p w14:paraId="2A475CAD" w14:textId="77777777" w:rsidR="009478BD" w:rsidRPr="00303D02" w:rsidRDefault="009478BD" w:rsidP="009478BD">
      <w:pPr>
        <w:spacing w:line="276" w:lineRule="auto"/>
        <w:ind w:right="140"/>
        <w:jc w:val="both"/>
        <w:rPr>
          <w:rFonts w:ascii="Verdana" w:hAnsi="Verdana" w:cs="Arial"/>
          <w:spacing w:val="4"/>
          <w:sz w:val="16"/>
          <w:szCs w:val="16"/>
          <w:lang w:eastAsia="pl-PL"/>
        </w:rPr>
      </w:pPr>
    </w:p>
    <w:p w14:paraId="0EBB14B8" w14:textId="77777777" w:rsidR="009478BD" w:rsidRDefault="009478BD" w:rsidP="009478BD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  <w:lang w:eastAsia="pl-PL"/>
        </w:rPr>
      </w:pPr>
      <w:r w:rsidRPr="008C4002">
        <w:rPr>
          <w:rFonts w:ascii="Verdana" w:hAnsi="Verdana"/>
          <w:b/>
          <w:sz w:val="18"/>
          <w:szCs w:val="18"/>
          <w:lang w:eastAsia="pl-PL"/>
        </w:rPr>
        <w:t>STACJ</w:t>
      </w:r>
      <w:r>
        <w:rPr>
          <w:rFonts w:ascii="Verdana" w:hAnsi="Verdana"/>
          <w:b/>
          <w:sz w:val="18"/>
          <w:szCs w:val="18"/>
          <w:lang w:eastAsia="pl-PL"/>
        </w:rPr>
        <w:t>A</w:t>
      </w:r>
      <w:r w:rsidRPr="008C4002">
        <w:rPr>
          <w:rFonts w:ascii="Verdana" w:hAnsi="Verdana"/>
          <w:b/>
          <w:sz w:val="18"/>
          <w:szCs w:val="18"/>
          <w:lang w:eastAsia="pl-PL"/>
        </w:rPr>
        <w:t xml:space="preserve"> METEOROLOGICZNE</w:t>
      </w:r>
      <w:r w:rsidRPr="008C4002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1):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9478BD" w:rsidRPr="00B37D97" w14:paraId="0E85D4CD" w14:textId="77777777" w:rsidTr="00786C19">
        <w:trPr>
          <w:trHeight w:val="294"/>
        </w:trPr>
        <w:tc>
          <w:tcPr>
            <w:tcW w:w="13637" w:type="dxa"/>
            <w:gridSpan w:val="3"/>
            <w:vAlign w:val="center"/>
          </w:tcPr>
          <w:p w14:paraId="3A168F57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9478BD" w14:paraId="137174AE" w14:textId="77777777" w:rsidTr="00786C19">
        <w:trPr>
          <w:trHeight w:val="1094"/>
        </w:trPr>
        <w:tc>
          <w:tcPr>
            <w:tcW w:w="488" w:type="dxa"/>
            <w:vAlign w:val="center"/>
          </w:tcPr>
          <w:p w14:paraId="3F4167EE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4B3CFCC9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7DBA975D" w14:textId="77777777" w:rsidR="009478BD" w:rsidRPr="00B37D97" w:rsidRDefault="009478BD" w:rsidP="00786C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1 stacja meteorologiczna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zapewniając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 wskazania podstawowych parametrów wymaganych przy analizie pomiarów hałasu drogowego, w szczególności takich jak: temperatura, wilgotność względna, prędkość wiatru, ciśnienie atmosferyczne</w:t>
            </w:r>
            <w:r>
              <w:rPr>
                <w:rFonts w:ascii="Verdana" w:hAnsi="Verdana"/>
              </w:rPr>
              <w:t xml:space="preserve"> 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oraz umożlwiające ciągły zapis mierzonych parametrów) określon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7A4DBDA6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9478BD" w14:paraId="203B6675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0295F5EE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4E086036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325FCCAA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</w:tbl>
    <w:p w14:paraId="21D66209" w14:textId="77777777" w:rsidR="009478BD" w:rsidRDefault="009478BD" w:rsidP="009478BD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387BAA58" w14:textId="77777777" w:rsidR="009478BD" w:rsidRPr="00303D02" w:rsidRDefault="009478BD" w:rsidP="009478BD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7B42B8D9" w14:textId="77777777" w:rsidR="009478BD" w:rsidRPr="00DB695F" w:rsidRDefault="009478BD" w:rsidP="009478BD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lastRenderedPageBreak/>
        <w:t>URZĄDZENIA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DO WIDEOREJESTRACJI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9478BD" w:rsidRPr="00B37D97" w14:paraId="0C98BF24" w14:textId="77777777" w:rsidTr="00786C19">
        <w:trPr>
          <w:trHeight w:val="283"/>
        </w:trPr>
        <w:tc>
          <w:tcPr>
            <w:tcW w:w="13637" w:type="dxa"/>
            <w:gridSpan w:val="3"/>
            <w:vAlign w:val="center"/>
          </w:tcPr>
          <w:p w14:paraId="49BA5697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9478BD" w14:paraId="3BB823C0" w14:textId="77777777" w:rsidTr="00786C19">
        <w:trPr>
          <w:trHeight w:val="827"/>
        </w:trPr>
        <w:tc>
          <w:tcPr>
            <w:tcW w:w="488" w:type="dxa"/>
            <w:vAlign w:val="center"/>
          </w:tcPr>
          <w:p w14:paraId="5AE98B36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4C8E8D3A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13CCD885" w14:textId="77777777" w:rsidR="009478BD" w:rsidRPr="00B37D97" w:rsidRDefault="009478BD" w:rsidP="00786C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2 urządzenia do </w:t>
            </w:r>
            <w:proofErr w:type="spellStart"/>
            <w:r>
              <w:rPr>
                <w:rFonts w:ascii="Verdana" w:hAnsi="Verdana"/>
                <w:i/>
                <w:sz w:val="16"/>
                <w:szCs w:val="16"/>
              </w:rPr>
              <w:t>wideorejestracji</w:t>
            </w:r>
            <w:proofErr w:type="spellEnd"/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349B0FC1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9478BD" w14:paraId="2556E47A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22403EEA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15BA5966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29044EFC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  <w:tr w:rsidR="009478BD" w14:paraId="57166D17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1187E860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25EA6C5D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2D4BFC2F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</w:tbl>
    <w:p w14:paraId="1263F947" w14:textId="77777777" w:rsidR="009478BD" w:rsidRPr="00303D02" w:rsidRDefault="009478BD" w:rsidP="009478BD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205EDE2E" w14:textId="77777777" w:rsidR="009478BD" w:rsidRPr="00DB695F" w:rsidRDefault="009478BD" w:rsidP="009478BD">
      <w:pPr>
        <w:numPr>
          <w:ilvl w:val="0"/>
          <w:numId w:val="2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0F2B12">
        <w:rPr>
          <w:rFonts w:ascii="Verdana" w:hAnsi="Verdana"/>
          <w:b/>
          <w:sz w:val="20"/>
          <w:szCs w:val="20"/>
        </w:rPr>
        <w:t>URZĄDZENIA DO POMIARU PRĘ</w:t>
      </w:r>
      <w:r>
        <w:rPr>
          <w:rFonts w:ascii="Verdana" w:hAnsi="Verdana"/>
          <w:b/>
          <w:sz w:val="20"/>
          <w:szCs w:val="20"/>
        </w:rPr>
        <w:t>D</w:t>
      </w:r>
      <w:r w:rsidRPr="000F2B12">
        <w:rPr>
          <w:rFonts w:ascii="Verdana" w:hAnsi="Verdana"/>
          <w:b/>
          <w:sz w:val="20"/>
          <w:szCs w:val="20"/>
        </w:rPr>
        <w:t>KOŚCI</w:t>
      </w:r>
      <w:r>
        <w:rPr>
          <w:rFonts w:ascii="Verdana" w:hAnsi="Verdana"/>
          <w:b/>
          <w:sz w:val="20"/>
          <w:szCs w:val="20"/>
        </w:rPr>
        <w:t xml:space="preserve"> (min. 2): </w:t>
      </w:r>
      <w:r w:rsidRPr="000F2B12">
        <w:rPr>
          <w:rFonts w:ascii="Verdana" w:hAnsi="Verdana"/>
          <w:b/>
          <w:sz w:val="20"/>
          <w:szCs w:val="20"/>
        </w:rPr>
        <w:t xml:space="preserve"> 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9478BD" w:rsidRPr="00B37D97" w14:paraId="7149BBEA" w14:textId="77777777" w:rsidTr="00786C19">
        <w:trPr>
          <w:trHeight w:val="358"/>
        </w:trPr>
        <w:tc>
          <w:tcPr>
            <w:tcW w:w="13637" w:type="dxa"/>
            <w:gridSpan w:val="3"/>
            <w:vAlign w:val="center"/>
          </w:tcPr>
          <w:p w14:paraId="727E45D4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4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9478BD" w14:paraId="092EFAE5" w14:textId="77777777" w:rsidTr="00786C19">
        <w:trPr>
          <w:trHeight w:val="832"/>
        </w:trPr>
        <w:tc>
          <w:tcPr>
            <w:tcW w:w="488" w:type="dxa"/>
            <w:vAlign w:val="center"/>
          </w:tcPr>
          <w:p w14:paraId="34BB0169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0531E74C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66831364" w14:textId="77777777" w:rsidR="009478BD" w:rsidRPr="00B37D97" w:rsidRDefault="009478BD" w:rsidP="00786C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>min. 2 urządzenia radarowe do pomiaru prędkości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4D8BD9CA" w14:textId="77777777" w:rsidR="009478BD" w:rsidRPr="00B37D97" w:rsidRDefault="009478BD" w:rsidP="00786C19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9478BD" w14:paraId="4D778013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6A5BD4DE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600232E5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4F676AC2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  <w:tr w:rsidR="009478BD" w14:paraId="19C51806" w14:textId="77777777" w:rsidTr="00786C19">
        <w:trPr>
          <w:trHeight w:val="567"/>
        </w:trPr>
        <w:tc>
          <w:tcPr>
            <w:tcW w:w="488" w:type="dxa"/>
            <w:vAlign w:val="center"/>
          </w:tcPr>
          <w:p w14:paraId="7C792C72" w14:textId="77777777" w:rsidR="009478BD" w:rsidRPr="009C4B7A" w:rsidRDefault="009478BD" w:rsidP="00786C19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4FAAFF8F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6E1AEB63" w14:textId="77777777" w:rsidR="009478BD" w:rsidRDefault="009478BD" w:rsidP="00786C19">
            <w:pPr>
              <w:jc w:val="center"/>
              <w:rPr>
                <w:rFonts w:ascii="Verdana" w:hAnsi="Verdana"/>
              </w:rPr>
            </w:pPr>
          </w:p>
        </w:tc>
      </w:tr>
    </w:tbl>
    <w:p w14:paraId="393756C0" w14:textId="77777777" w:rsidR="009478BD" w:rsidRPr="00303D02" w:rsidRDefault="009478BD" w:rsidP="009478BD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B07E2E9" w14:textId="77777777" w:rsidR="009478BD" w:rsidRDefault="009478BD" w:rsidP="009478BD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1898D259" w14:textId="77777777" w:rsidR="009478BD" w:rsidRPr="00E0249F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9CA61AC" w14:textId="77777777" w:rsidR="009478BD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</w:t>
      </w:r>
    </w:p>
    <w:p w14:paraId="2411C5F3" w14:textId="77777777" w:rsidR="009478BD" w:rsidRDefault="009478BD" w:rsidP="009478BD">
      <w:pPr>
        <w:rPr>
          <w:rFonts w:ascii="Verdana" w:hAnsi="Verdana" w:cs="Verdana"/>
          <w:i/>
          <w:sz w:val="20"/>
          <w:szCs w:val="20"/>
        </w:rPr>
      </w:pPr>
    </w:p>
    <w:p w14:paraId="58E3B32C" w14:textId="77777777" w:rsidR="009478BD" w:rsidRDefault="009478BD" w:rsidP="009478BD">
      <w:pPr>
        <w:rPr>
          <w:rFonts w:ascii="Verdana" w:hAnsi="Verdana" w:cs="Verdana"/>
          <w:i/>
          <w:sz w:val="20"/>
          <w:szCs w:val="20"/>
        </w:rPr>
      </w:pPr>
    </w:p>
    <w:p w14:paraId="325D8C28" w14:textId="77777777" w:rsidR="009478BD" w:rsidRDefault="009478BD" w:rsidP="009478BD">
      <w:pPr>
        <w:rPr>
          <w:rFonts w:ascii="Verdana" w:hAnsi="Verdana" w:cs="Verdana"/>
          <w:i/>
          <w:sz w:val="20"/>
          <w:szCs w:val="20"/>
        </w:rPr>
      </w:pPr>
    </w:p>
    <w:p w14:paraId="49D6A6F5" w14:textId="77777777" w:rsidR="009478BD" w:rsidRDefault="009478BD" w:rsidP="009478BD">
      <w:pPr>
        <w:rPr>
          <w:rFonts w:ascii="Verdana" w:hAnsi="Verdana" w:cs="Verdana"/>
          <w:i/>
          <w:sz w:val="20"/>
          <w:szCs w:val="20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9478BD" w:rsidRPr="00D85F61" w14:paraId="7DA7ECB3" w14:textId="77777777" w:rsidTr="00786C19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E955" w14:textId="77777777" w:rsidR="009478BD" w:rsidRDefault="009478BD" w:rsidP="00786C19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25374409" w14:textId="77777777" w:rsidR="009478BD" w:rsidRDefault="009478BD" w:rsidP="00786C19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5439E529" w14:textId="77777777" w:rsidR="009478BD" w:rsidRPr="00D85F61" w:rsidRDefault="009478BD" w:rsidP="00786C19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193235" w14:textId="77777777" w:rsidR="009478BD" w:rsidRPr="00E96AC6" w:rsidRDefault="009478BD" w:rsidP="00786C19">
            <w:pPr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osób składany </w:t>
            </w:r>
            <w:r w:rsidRPr="00E96AC6">
              <w:rPr>
                <w:rFonts w:ascii="Verdana" w:hAnsi="Verdana"/>
                <w:b/>
              </w:rPr>
              <w:t xml:space="preserve">do kryterium: </w:t>
            </w:r>
            <w:r w:rsidRPr="00E96AC6">
              <w:rPr>
                <w:rFonts w:ascii="Verdana" w:hAnsi="Verdana"/>
                <w:b/>
                <w:color w:val="000000" w:themeColor="text1"/>
                <w:lang w:eastAsia="pl-PL"/>
              </w:rPr>
              <w:t>Dodatkowy personel fachowy</w:t>
            </w:r>
          </w:p>
        </w:tc>
      </w:tr>
    </w:tbl>
    <w:p w14:paraId="2E3079E0" w14:textId="77777777" w:rsidR="009478BD" w:rsidRPr="00D85F61" w:rsidRDefault="009478BD" w:rsidP="009478B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4C0611E" w14:textId="77777777" w:rsidR="009478BD" w:rsidRDefault="009478BD" w:rsidP="009478BD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 xml:space="preserve">w województwie świętokrzyskim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</w:t>
      </w:r>
      <w:r>
        <w:rPr>
          <w:rFonts w:ascii="Verdana" w:eastAsia="Calibri" w:hAnsi="Verdana" w:cs="Calibri"/>
          <w:sz w:val="20"/>
        </w:rPr>
        <w:t xml:space="preserve"> jako dodatkowy personel fachowy</w:t>
      </w:r>
      <w:r w:rsidRPr="00D85F61">
        <w:rPr>
          <w:rFonts w:ascii="Verdana" w:eastAsia="Calibri" w:hAnsi="Verdana" w:cs="Calibri"/>
          <w:sz w:val="20"/>
        </w:rPr>
        <w:t>:</w:t>
      </w:r>
    </w:p>
    <w:p w14:paraId="335A6E1A" w14:textId="77777777" w:rsidR="009478BD" w:rsidRDefault="009478BD" w:rsidP="009478BD">
      <w:pPr>
        <w:rPr>
          <w:rFonts w:ascii="Verdana" w:hAnsi="Verdana"/>
          <w:b/>
          <w:sz w:val="20"/>
          <w:szCs w:val="20"/>
        </w:rPr>
      </w:pP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4252"/>
        <w:gridCol w:w="4395"/>
        <w:gridCol w:w="2976"/>
      </w:tblGrid>
      <w:tr w:rsidR="009478BD" w:rsidRPr="008C4002" w14:paraId="16551F79" w14:textId="77777777" w:rsidTr="00786C19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F3EA9BF" w14:textId="77777777" w:rsidR="009478BD" w:rsidRPr="008C4002" w:rsidRDefault="009478BD" w:rsidP="00786C19">
            <w:pPr>
              <w:snapToGrid w:val="0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02D71C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1508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A801AD">
              <w:rPr>
                <w:rFonts w:ascii="Verdana" w:eastAsia="Calibri" w:hAnsi="Verdana" w:cs="Calibri"/>
                <w:i/>
                <w:sz w:val="16"/>
                <w:szCs w:val="16"/>
              </w:rPr>
              <w:t>o których mowa w pkt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 xml:space="preserve"> 8.2.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A8ECD" w14:textId="77777777" w:rsidR="009478BD" w:rsidRPr="008C4002" w:rsidRDefault="009478BD" w:rsidP="00786C19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9478BD" w:rsidRPr="004246A0" w14:paraId="4C9D9277" w14:textId="77777777" w:rsidTr="00786C19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25FE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F7497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88D3D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42EF2278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301B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00E465D6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771E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9478BD" w:rsidRPr="004246A0" w14:paraId="252E3FC4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8B8FE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DD956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77BC1E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98C0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CD07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9478BD" w:rsidRPr="004246A0" w14:paraId="3FDB87D7" w14:textId="77777777" w:rsidTr="00786C19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0FAD8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Pr="004246A0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3CF6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37306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075DD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5A1B" w14:textId="77777777" w:rsidR="009478BD" w:rsidRPr="004246A0" w:rsidRDefault="009478BD" w:rsidP="00786C19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63F70843" w14:textId="77777777" w:rsidR="009478BD" w:rsidRPr="00303D02" w:rsidRDefault="009478BD" w:rsidP="009478BD">
      <w:pPr>
        <w:ind w:left="142"/>
        <w:jc w:val="both"/>
        <w:rPr>
          <w:rFonts w:ascii="Verdana" w:hAnsi="Verdana"/>
          <w:sz w:val="16"/>
          <w:szCs w:val="16"/>
          <w:lang w:eastAsia="pl-PL"/>
        </w:rPr>
      </w:pPr>
    </w:p>
    <w:p w14:paraId="1704E548" w14:textId="77777777" w:rsidR="009478BD" w:rsidRDefault="009478BD" w:rsidP="009478BD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31DCC70F" w14:textId="77777777" w:rsidR="009478BD" w:rsidRPr="00E0249F" w:rsidRDefault="009478BD" w:rsidP="009478BD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DCD645C" w14:textId="77777777" w:rsidR="009478BD" w:rsidRPr="00E0249F" w:rsidRDefault="009478BD" w:rsidP="009478BD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p w14:paraId="4B901C6D" w14:textId="77777777" w:rsidR="009478BD" w:rsidRDefault="009478BD" w:rsidP="009478BD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</w:t>
      </w:r>
    </w:p>
    <w:p w14:paraId="3AD02850" w14:textId="77777777" w:rsidR="001E757F" w:rsidRDefault="001E757F"/>
    <w:sectPr w:rsidR="001E757F" w:rsidSect="006D1B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BD"/>
    <w:rsid w:val="001E757F"/>
    <w:rsid w:val="0094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6F2D1"/>
  <w15:chartTrackingRefBased/>
  <w15:docId w15:val="{F64784F2-0E61-4C4B-BE24-AB5E1455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8BD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9478BD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9478BD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9478BD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9478BD"/>
    <w:rPr>
      <w:kern w:val="2"/>
      <w14:ligatures w14:val="standardContextual"/>
    </w:rPr>
  </w:style>
  <w:style w:type="table" w:styleId="Tabela-Siatka">
    <w:name w:val="Table Grid"/>
    <w:basedOn w:val="Standardowy"/>
    <w:rsid w:val="00947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dokumentu">
    <w:name w:val="tekst dokumentu"/>
    <w:basedOn w:val="Normalny"/>
    <w:rsid w:val="009478BD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kern w:val="0"/>
      <w:sz w:val="20"/>
      <w:szCs w:val="20"/>
      <w:lang w:eastAsia="ar-SA"/>
      <w14:ligatures w14:val="none"/>
    </w:rPr>
  </w:style>
  <w:style w:type="paragraph" w:customStyle="1" w:styleId="zacznik">
    <w:name w:val="załącznik"/>
    <w:basedOn w:val="Tekstpodstawowy"/>
    <w:rsid w:val="009478BD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9478BD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9478B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Stępień-Kumor Paulina</dc:creator>
  <cp:keywords/>
  <dc:description/>
  <cp:lastModifiedBy>Stępień-Kumor Paulina</cp:lastModifiedBy>
  <cp:revision>1</cp:revision>
  <dcterms:created xsi:type="dcterms:W3CDTF">2025-01-13T10:51:00Z</dcterms:created>
  <dcterms:modified xsi:type="dcterms:W3CDTF">2025-01-13T10:51:00Z</dcterms:modified>
</cp:coreProperties>
</file>